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1F458" w14:textId="6A0382BA" w:rsidR="00CC32CD" w:rsidRDefault="002F651E" w:rsidP="00DE5730">
      <w:pPr>
        <w:spacing w:after="0" w:line="360" w:lineRule="auto"/>
        <w:jc w:val="center"/>
        <w:rPr>
          <w:rFonts w:ascii="Times New Roman" w:hAnsi="Times New Roman" w:cs="Times New Roman"/>
          <w:b/>
          <w:bCs/>
          <w:sz w:val="36"/>
          <w:szCs w:val="36"/>
        </w:rPr>
      </w:pPr>
      <w:r w:rsidRPr="002F651E">
        <w:rPr>
          <w:rFonts w:ascii="Times New Roman" w:hAnsi="Times New Roman" w:cs="Times New Roman"/>
          <w:b/>
          <w:bCs/>
          <w:sz w:val="36"/>
          <w:szCs w:val="36"/>
        </w:rPr>
        <w:t xml:space="preserve">Inovasi Mahasiswa Farmasi </w:t>
      </w:r>
      <w:r>
        <w:rPr>
          <w:rFonts w:ascii="Times New Roman" w:hAnsi="Times New Roman" w:cs="Times New Roman"/>
          <w:b/>
          <w:bCs/>
          <w:sz w:val="36"/>
          <w:szCs w:val="36"/>
        </w:rPr>
        <w:t xml:space="preserve">dan Biologi </w:t>
      </w:r>
      <w:r w:rsidRPr="002F651E">
        <w:rPr>
          <w:rFonts w:ascii="Times New Roman" w:hAnsi="Times New Roman" w:cs="Times New Roman"/>
          <w:b/>
          <w:bCs/>
          <w:sz w:val="36"/>
          <w:szCs w:val="36"/>
        </w:rPr>
        <w:t>Udayana: Patch Mukoadhesif Kayu Manis dan Kunyit sebagai Terobosan Alami Atasi Sariawan</w:t>
      </w:r>
    </w:p>
    <w:p w14:paraId="05750540" w14:textId="6EC72C78" w:rsidR="00E54553" w:rsidRPr="00E54553" w:rsidRDefault="006D56D8" w:rsidP="00DE5730">
      <w:pPr>
        <w:spacing w:after="0" w:line="360" w:lineRule="auto"/>
        <w:jc w:val="both"/>
        <w:rPr>
          <w:rFonts w:ascii="Times New Roman" w:hAnsi="Times New Roman" w:cs="Times New Roman"/>
          <w:sz w:val="24"/>
          <w:szCs w:val="24"/>
        </w:rPr>
      </w:pPr>
      <w:r>
        <w:rPr>
          <w:noProof/>
        </w:rPr>
        <w:drawing>
          <wp:inline distT="0" distB="0" distL="0" distR="0" wp14:anchorId="27911014" wp14:editId="3E523AAD">
            <wp:extent cx="5731510" cy="3161030"/>
            <wp:effectExtent l="0" t="0" r="2540" b="1270"/>
            <wp:docPr id="199654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161030"/>
                    </a:xfrm>
                    <a:prstGeom prst="rect">
                      <a:avLst/>
                    </a:prstGeom>
                    <a:noFill/>
                    <a:ln>
                      <a:noFill/>
                    </a:ln>
                  </pic:spPr>
                </pic:pic>
              </a:graphicData>
            </a:graphic>
          </wp:inline>
        </w:drawing>
      </w:r>
    </w:p>
    <w:p w14:paraId="19C60997" w14:textId="28061C46" w:rsidR="002F651E" w:rsidRPr="002F651E" w:rsidRDefault="002F651E" w:rsidP="002F651E">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Tim mahasiswa Universitas Udayana kembali menunjukkan inovasi gemilang melalui Program Kreativitas Mahasiswa bidang Riset Eksakta (PKM-RE) dengan riset berjudul “Formulasi Patch Mukoadhesif Kombinasi Ekstrak Kulit Kayu Manis (</w:t>
      </w:r>
      <w:r w:rsidRPr="002F651E">
        <w:rPr>
          <w:rFonts w:ascii="Times New Roman" w:hAnsi="Times New Roman" w:cs="Times New Roman"/>
          <w:i/>
          <w:iCs/>
          <w:sz w:val="24"/>
          <w:szCs w:val="24"/>
        </w:rPr>
        <w:t>Cinnamomum burmanni</w:t>
      </w:r>
      <w:r w:rsidRPr="002F651E">
        <w:rPr>
          <w:rFonts w:ascii="Times New Roman" w:hAnsi="Times New Roman" w:cs="Times New Roman"/>
          <w:sz w:val="24"/>
          <w:szCs w:val="24"/>
        </w:rPr>
        <w:t>) dan Kunyit (</w:t>
      </w:r>
      <w:r w:rsidRPr="002F651E">
        <w:rPr>
          <w:rFonts w:ascii="Times New Roman" w:hAnsi="Times New Roman" w:cs="Times New Roman"/>
          <w:i/>
          <w:iCs/>
          <w:sz w:val="24"/>
          <w:szCs w:val="24"/>
        </w:rPr>
        <w:t>Curcuma longa</w:t>
      </w:r>
      <w:r w:rsidRPr="002F651E">
        <w:rPr>
          <w:rFonts w:ascii="Times New Roman" w:hAnsi="Times New Roman" w:cs="Times New Roman"/>
          <w:sz w:val="24"/>
          <w:szCs w:val="24"/>
        </w:rPr>
        <w:t xml:space="preserve">) untuk Terapi Sariawan akibat </w:t>
      </w:r>
      <w:r w:rsidRPr="002F651E">
        <w:rPr>
          <w:rFonts w:ascii="Times New Roman" w:hAnsi="Times New Roman" w:cs="Times New Roman"/>
          <w:i/>
          <w:iCs/>
          <w:sz w:val="24"/>
          <w:szCs w:val="24"/>
        </w:rPr>
        <w:t>Candida albicans</w:t>
      </w:r>
      <w:r w:rsidRPr="002F651E">
        <w:rPr>
          <w:rFonts w:ascii="Times New Roman" w:hAnsi="Times New Roman" w:cs="Times New Roman"/>
          <w:sz w:val="24"/>
          <w:szCs w:val="24"/>
        </w:rPr>
        <w:t>.”</w:t>
      </w:r>
    </w:p>
    <w:p w14:paraId="5D6AA937" w14:textId="77777777" w:rsidR="002F651E" w:rsidRPr="002F651E" w:rsidRDefault="002F651E" w:rsidP="002F651E">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Penelitian ini diketuai oleh Ni Komang Ayu Cintia Dewi dari Program Studi Farmasi, bersama anggota tim I Komang Yodi Premanadinata, Andreas Gangsar Bayu Waskito, Gusti Ayu Indah Pradnya Apsari Dewi dari Program Studi Farmasi, serta Dhea Amanda Avrillya dari Program Studi Biologi, dengan bimbingan dosen pendamping Dr. rer. nat. apt. Ni Putu Ariantari, S.Farm., M.Farm.</w:t>
      </w:r>
    </w:p>
    <w:p w14:paraId="5FEA8822" w14:textId="550CC534" w:rsidR="002F651E" w:rsidRDefault="002F651E" w:rsidP="002F651E">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 xml:space="preserve">Sariawan atau Stomatitis Aftosa Rekuren (SAR) merupakan penyakit mulut yang sering dianggap sepele, padahal dapat mengganggu aktivitas sehari-hari seperti makan dan berbicara. Berdasarkan data, prevalensi sariawan di Indonesia mencapai sekitar 8% dengan penyebab utamanya adalah infeksi jamur </w:t>
      </w:r>
      <w:r w:rsidRPr="002F651E">
        <w:rPr>
          <w:rFonts w:ascii="Times New Roman" w:hAnsi="Times New Roman" w:cs="Times New Roman"/>
          <w:i/>
          <w:iCs/>
          <w:sz w:val="24"/>
          <w:szCs w:val="24"/>
        </w:rPr>
        <w:t>Candida albicans</w:t>
      </w:r>
      <w:r w:rsidRPr="002F651E">
        <w:rPr>
          <w:rFonts w:ascii="Times New Roman" w:hAnsi="Times New Roman" w:cs="Times New Roman"/>
          <w:sz w:val="24"/>
          <w:szCs w:val="24"/>
        </w:rPr>
        <w:t>. Penggunaan obat antijamur sintetis dalam jangka panjang kini menjadi perhatian karena dapat memicu resistensi, sehingga efektivitasnya berkurang. Hal inilah yang mendorong tim mahasiswa ini untuk mencari alternatif terapi alami yang lebih aman.</w:t>
      </w:r>
    </w:p>
    <w:p w14:paraId="256F2100" w14:textId="7E1FD960" w:rsidR="002F2316" w:rsidRPr="002F651E" w:rsidRDefault="000D0466" w:rsidP="000D0466">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6E322CD" wp14:editId="5785289C">
            <wp:extent cx="4976050" cy="2160000"/>
            <wp:effectExtent l="0" t="0" r="0" b="0"/>
            <wp:docPr id="1678544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44997" name="Picture 16785449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76050" cy="2160000"/>
                    </a:xfrm>
                    <a:prstGeom prst="rect">
                      <a:avLst/>
                    </a:prstGeom>
                  </pic:spPr>
                </pic:pic>
              </a:graphicData>
            </a:graphic>
          </wp:inline>
        </w:drawing>
      </w:r>
    </w:p>
    <w:p w14:paraId="4375626F" w14:textId="7C0A9340" w:rsidR="002F651E" w:rsidRPr="002F651E" w:rsidRDefault="002F651E" w:rsidP="002F651E">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 xml:space="preserve">Kayu manis dikenal mengandung senyawa cinnamaldehyde yang mampu merusak dinding sel jamur dan menghambat pertumbuhan </w:t>
      </w:r>
      <w:r w:rsidRPr="002F651E">
        <w:rPr>
          <w:rFonts w:ascii="Times New Roman" w:hAnsi="Times New Roman" w:cs="Times New Roman"/>
          <w:i/>
          <w:iCs/>
          <w:sz w:val="24"/>
          <w:szCs w:val="24"/>
        </w:rPr>
        <w:t>Candida albicans</w:t>
      </w:r>
      <w:r w:rsidRPr="002F651E">
        <w:rPr>
          <w:rFonts w:ascii="Times New Roman" w:hAnsi="Times New Roman" w:cs="Times New Roman"/>
          <w:sz w:val="24"/>
          <w:szCs w:val="24"/>
        </w:rPr>
        <w:t xml:space="preserve">. Sementara itu, kunyit mengandung kurkumin dan turunannya yang berperan sebagai antijamur, antiinflamasi, serta antioksidan. </w:t>
      </w:r>
      <w:r w:rsidR="00064939" w:rsidRPr="00064939">
        <w:rPr>
          <w:rFonts w:ascii="Times New Roman" w:hAnsi="Times New Roman" w:cs="Times New Roman"/>
          <w:sz w:val="24"/>
          <w:szCs w:val="24"/>
        </w:rPr>
        <w:t>Ketika kedua bahan alami ini dikombinasikan, senyawa aktifnya saling melengkapi sehingga memperkuat aktivitas antijamur sekaligus mempercepat proses penyembuhan luka sariawan</w:t>
      </w:r>
      <w:r w:rsidRPr="002F651E">
        <w:rPr>
          <w:rFonts w:ascii="Times New Roman" w:hAnsi="Times New Roman" w:cs="Times New Roman"/>
          <w:sz w:val="24"/>
          <w:szCs w:val="24"/>
        </w:rPr>
        <w:t>.</w:t>
      </w:r>
      <w:r w:rsidR="00387D1F">
        <w:rPr>
          <w:rFonts w:ascii="Times New Roman" w:hAnsi="Times New Roman" w:cs="Times New Roman"/>
          <w:sz w:val="24"/>
          <w:szCs w:val="24"/>
        </w:rPr>
        <w:t xml:space="preserve"> </w:t>
      </w:r>
      <w:r w:rsidR="002753F4" w:rsidRPr="002753F4">
        <w:rPr>
          <w:rFonts w:ascii="Times New Roman" w:hAnsi="Times New Roman" w:cs="Times New Roman"/>
          <w:sz w:val="24"/>
          <w:szCs w:val="24"/>
        </w:rPr>
        <w:t>Hal ini terbukti dari hasil</w:t>
      </w:r>
      <w:r w:rsidR="002753F4">
        <w:rPr>
          <w:rFonts w:ascii="Times New Roman" w:hAnsi="Times New Roman" w:cs="Times New Roman"/>
          <w:sz w:val="24"/>
          <w:szCs w:val="24"/>
        </w:rPr>
        <w:t xml:space="preserve"> uji</w:t>
      </w:r>
      <w:r w:rsidR="00387D1F" w:rsidRPr="00387D1F">
        <w:rPr>
          <w:rFonts w:ascii="Times New Roman" w:hAnsi="Times New Roman" w:cs="Times New Roman"/>
          <w:sz w:val="24"/>
          <w:szCs w:val="24"/>
        </w:rPr>
        <w:t xml:space="preserve"> mikrodilusi checkerboard</w:t>
      </w:r>
      <w:r w:rsidR="0024201F">
        <w:rPr>
          <w:rFonts w:ascii="Times New Roman" w:hAnsi="Times New Roman" w:cs="Times New Roman"/>
          <w:sz w:val="24"/>
          <w:szCs w:val="24"/>
        </w:rPr>
        <w:t xml:space="preserve"> yang</w:t>
      </w:r>
      <w:r w:rsidR="00387D1F" w:rsidRPr="00387D1F">
        <w:rPr>
          <w:rFonts w:ascii="Times New Roman" w:hAnsi="Times New Roman" w:cs="Times New Roman"/>
          <w:sz w:val="24"/>
          <w:szCs w:val="24"/>
        </w:rPr>
        <w:t xml:space="preserve"> menunjukkan bahwa kombinasi ekstrak kulit kayu manis dan kunyit memiliki efek sinergis terhadap penghambatan pertumbuhan jamur </w:t>
      </w:r>
      <w:r w:rsidR="00387D1F" w:rsidRPr="00387D1F">
        <w:rPr>
          <w:rFonts w:ascii="Times New Roman" w:hAnsi="Times New Roman" w:cs="Times New Roman"/>
          <w:i/>
          <w:iCs/>
          <w:sz w:val="24"/>
          <w:szCs w:val="24"/>
        </w:rPr>
        <w:t>Candida albicans</w:t>
      </w:r>
      <w:r w:rsidR="00387D1F" w:rsidRPr="00387D1F">
        <w:rPr>
          <w:rFonts w:ascii="Times New Roman" w:hAnsi="Times New Roman" w:cs="Times New Roman"/>
          <w:sz w:val="24"/>
          <w:szCs w:val="24"/>
        </w:rPr>
        <w:t>. Artinya, ketika kedua ekstrak digunakan bersama, daya hambatnya jauh lebih kuat dibandingkan bila digunakan secara terpisah.</w:t>
      </w:r>
    </w:p>
    <w:p w14:paraId="094E0D40" w14:textId="0C3F8B4C" w:rsidR="002F651E" w:rsidRPr="002F651E" w:rsidRDefault="002F651E" w:rsidP="002F651E">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Untuk meningkatkan efektivitasnya, tim ini mengembangkan sediaan patch mukoadhesif, yaitu lembaran tipis yang dapat ditempelkan langsung pada bagian mukosa mulut yang mengalami luka. Melalui patch mukoadhesif, obat dapat bekerja langsung di area sariawan, sehingga penyembuhan berlangsung lebih cepat dan efisien.</w:t>
      </w:r>
    </w:p>
    <w:p w14:paraId="631BBCDC" w14:textId="3610BA91" w:rsidR="002F651E" w:rsidRPr="002F651E" w:rsidRDefault="002F651E" w:rsidP="00197554">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 xml:space="preserve">Inovasi ini diharapkan dapat menjadi langkah awal dalam pengembangan fitofarmaka modern berbasis bahan alam Indonesia, sejalan dengan tujuan </w:t>
      </w:r>
      <w:r w:rsidRPr="002F651E">
        <w:rPr>
          <w:rFonts w:ascii="Times New Roman" w:hAnsi="Times New Roman" w:cs="Times New Roman"/>
          <w:i/>
          <w:iCs/>
          <w:sz w:val="24"/>
          <w:szCs w:val="24"/>
        </w:rPr>
        <w:t xml:space="preserve">Sustainable Development Goals </w:t>
      </w:r>
      <w:r w:rsidRPr="002F651E">
        <w:rPr>
          <w:rFonts w:ascii="Times New Roman" w:hAnsi="Times New Roman" w:cs="Times New Roman"/>
          <w:sz w:val="24"/>
          <w:szCs w:val="24"/>
        </w:rPr>
        <w:t>(SDG) 3 tentang “</w:t>
      </w:r>
      <w:r w:rsidRPr="004F50D0">
        <w:rPr>
          <w:rFonts w:ascii="Times New Roman" w:hAnsi="Times New Roman" w:cs="Times New Roman"/>
          <w:i/>
          <w:iCs/>
          <w:sz w:val="24"/>
          <w:szCs w:val="24"/>
        </w:rPr>
        <w:t>Good Health and Well-being</w:t>
      </w:r>
      <w:r w:rsidRPr="002F651E">
        <w:rPr>
          <w:rFonts w:ascii="Times New Roman" w:hAnsi="Times New Roman" w:cs="Times New Roman"/>
          <w:sz w:val="24"/>
          <w:szCs w:val="24"/>
        </w:rPr>
        <w:t>” serta SDG 9 mengenai “</w:t>
      </w:r>
      <w:r w:rsidRPr="004F50D0">
        <w:rPr>
          <w:rFonts w:ascii="Times New Roman" w:hAnsi="Times New Roman" w:cs="Times New Roman"/>
          <w:i/>
          <w:iCs/>
          <w:sz w:val="24"/>
          <w:szCs w:val="24"/>
        </w:rPr>
        <w:t>Industry, Innovation, and Infrastructure</w:t>
      </w:r>
      <w:r w:rsidR="00DB436A">
        <w:rPr>
          <w:rFonts w:ascii="Times New Roman" w:hAnsi="Times New Roman" w:cs="Times New Roman"/>
          <w:sz w:val="24"/>
          <w:szCs w:val="24"/>
        </w:rPr>
        <w:t>”</w:t>
      </w:r>
      <w:r w:rsidRPr="002F651E">
        <w:rPr>
          <w:rFonts w:ascii="Times New Roman" w:hAnsi="Times New Roman" w:cs="Times New Roman"/>
          <w:sz w:val="24"/>
          <w:szCs w:val="24"/>
        </w:rPr>
        <w:t xml:space="preserve"> </w:t>
      </w:r>
      <w:r w:rsidR="0054322C">
        <w:rPr>
          <w:rFonts w:ascii="Times New Roman" w:hAnsi="Times New Roman" w:cs="Times New Roman"/>
          <w:sz w:val="24"/>
          <w:szCs w:val="24"/>
        </w:rPr>
        <w:t>dan</w:t>
      </w:r>
      <w:r w:rsidR="00197554" w:rsidRPr="004C56EF">
        <w:rPr>
          <w:rFonts w:ascii="Times New Roman" w:hAnsi="Times New Roman" w:cs="Times New Roman"/>
          <w:sz w:val="24"/>
          <w:szCs w:val="24"/>
        </w:rPr>
        <w:t xml:space="preserve"> mendukung </w:t>
      </w:r>
      <w:r w:rsidR="00197554" w:rsidRPr="00197554">
        <w:rPr>
          <w:rFonts w:ascii="Times New Roman" w:hAnsi="Times New Roman" w:cs="Times New Roman"/>
          <w:sz w:val="24"/>
          <w:szCs w:val="24"/>
        </w:rPr>
        <w:t>visi Asta Cita, khususnya dalam memperkuat pembangunan sumber daya manusia (SDM), sains, teknologi, dan kesehatan</w:t>
      </w:r>
      <w:r w:rsidR="00197554" w:rsidRPr="004C56EF">
        <w:rPr>
          <w:rFonts w:ascii="Times New Roman" w:hAnsi="Times New Roman" w:cs="Times New Roman"/>
          <w:sz w:val="24"/>
          <w:szCs w:val="24"/>
        </w:rPr>
        <w:t xml:space="preserve"> melalui inovasi potensi bahan alam sebagai bahan aktif dalam formulasi patch mukoadhesif untuk mencegah sariawan.</w:t>
      </w:r>
    </w:p>
    <w:p w14:paraId="1BC8ABA8" w14:textId="47BBB449" w:rsidR="00A84A56" w:rsidRDefault="002F651E" w:rsidP="002F651E">
      <w:pPr>
        <w:spacing w:after="0" w:line="360" w:lineRule="auto"/>
        <w:ind w:firstLine="360"/>
        <w:jc w:val="both"/>
        <w:rPr>
          <w:rFonts w:ascii="Times New Roman" w:hAnsi="Times New Roman" w:cs="Times New Roman"/>
          <w:sz w:val="24"/>
          <w:szCs w:val="24"/>
        </w:rPr>
      </w:pPr>
      <w:r w:rsidRPr="002F651E">
        <w:rPr>
          <w:rFonts w:ascii="Times New Roman" w:hAnsi="Times New Roman" w:cs="Times New Roman"/>
          <w:sz w:val="24"/>
          <w:szCs w:val="24"/>
        </w:rPr>
        <w:t>Untuk mengikuti perkembangan riset dan edukasi seputar inovasi patch mukoadhesif alami ini, masyarakat dapat mengunjungi akun media sosial resmi tim di</w:t>
      </w:r>
      <w:r>
        <w:rPr>
          <w:rFonts w:ascii="Times New Roman" w:hAnsi="Times New Roman" w:cs="Times New Roman"/>
          <w:sz w:val="24"/>
          <w:szCs w:val="24"/>
        </w:rPr>
        <w:t xml:space="preserve"> </w:t>
      </w:r>
      <w:r w:rsidR="00A84A56" w:rsidRPr="00DE5730">
        <w:rPr>
          <w:rFonts w:ascii="Times New Roman" w:hAnsi="Times New Roman" w:cs="Times New Roman"/>
          <w:sz w:val="24"/>
          <w:szCs w:val="24"/>
        </w:rPr>
        <w:t>Instagram</w:t>
      </w:r>
      <w:r>
        <w:rPr>
          <w:rFonts w:ascii="Times New Roman" w:hAnsi="Times New Roman" w:cs="Times New Roman"/>
          <w:sz w:val="24"/>
          <w:szCs w:val="24"/>
        </w:rPr>
        <w:t xml:space="preserve"> @</w:t>
      </w:r>
      <w:r w:rsidR="00A84A56" w:rsidRPr="00DE5730">
        <w:rPr>
          <w:rFonts w:ascii="Times New Roman" w:hAnsi="Times New Roman" w:cs="Times New Roman"/>
          <w:sz w:val="24"/>
          <w:szCs w:val="24"/>
        </w:rPr>
        <w:t>curmacinn.pkmre25</w:t>
      </w:r>
      <w:r>
        <w:rPr>
          <w:rFonts w:ascii="Times New Roman" w:hAnsi="Times New Roman" w:cs="Times New Roman"/>
          <w:sz w:val="24"/>
          <w:szCs w:val="24"/>
        </w:rPr>
        <w:t xml:space="preserve"> dan </w:t>
      </w:r>
      <w:r w:rsidR="00A84A56" w:rsidRPr="00DE5730">
        <w:rPr>
          <w:rFonts w:ascii="Times New Roman" w:hAnsi="Times New Roman" w:cs="Times New Roman"/>
          <w:sz w:val="24"/>
          <w:szCs w:val="24"/>
        </w:rPr>
        <w:t>Tiktok</w:t>
      </w:r>
      <w:r w:rsidR="00DE5730" w:rsidRPr="00DE5730">
        <w:rPr>
          <w:rFonts w:ascii="Times New Roman" w:hAnsi="Times New Roman" w:cs="Times New Roman"/>
          <w:sz w:val="24"/>
          <w:szCs w:val="24"/>
        </w:rPr>
        <w:t>: @curmacinnpkmre</w:t>
      </w:r>
    </w:p>
    <w:p w14:paraId="55445566" w14:textId="77777777" w:rsidR="004F50D0" w:rsidRDefault="004F50D0" w:rsidP="002F651E">
      <w:pPr>
        <w:spacing w:after="0" w:line="360" w:lineRule="auto"/>
        <w:ind w:firstLine="360"/>
        <w:jc w:val="both"/>
        <w:rPr>
          <w:rFonts w:ascii="Times New Roman" w:hAnsi="Times New Roman" w:cs="Times New Roman"/>
          <w:sz w:val="24"/>
          <w:szCs w:val="24"/>
        </w:rPr>
      </w:pPr>
    </w:p>
    <w:p w14:paraId="26294B12" w14:textId="77777777" w:rsidR="000E03D4" w:rsidRDefault="000E03D4" w:rsidP="002F651E">
      <w:pPr>
        <w:spacing w:after="0" w:line="360" w:lineRule="auto"/>
        <w:ind w:firstLine="360"/>
        <w:jc w:val="both"/>
        <w:rPr>
          <w:rFonts w:ascii="Times New Roman" w:hAnsi="Times New Roman" w:cs="Times New Roman"/>
          <w:sz w:val="24"/>
          <w:szCs w:val="24"/>
        </w:rPr>
      </w:pPr>
    </w:p>
    <w:p w14:paraId="2476FAE2" w14:textId="77777777" w:rsidR="000E03D4" w:rsidRDefault="000E03D4" w:rsidP="002F651E">
      <w:pPr>
        <w:spacing w:after="0" w:line="360" w:lineRule="auto"/>
        <w:ind w:firstLine="360"/>
        <w:jc w:val="both"/>
        <w:rPr>
          <w:rFonts w:ascii="Times New Roman" w:hAnsi="Times New Roman" w:cs="Times New Roman"/>
          <w:sz w:val="24"/>
          <w:szCs w:val="24"/>
        </w:rPr>
      </w:pPr>
    </w:p>
    <w:p w14:paraId="63B9790D" w14:textId="77777777" w:rsidR="000E03D4" w:rsidRDefault="000E03D4" w:rsidP="002F651E">
      <w:pPr>
        <w:spacing w:after="0" w:line="360" w:lineRule="auto"/>
        <w:ind w:firstLine="360"/>
        <w:jc w:val="both"/>
        <w:rPr>
          <w:rFonts w:ascii="Times New Roman" w:hAnsi="Times New Roman" w:cs="Times New Roman"/>
          <w:sz w:val="24"/>
          <w:szCs w:val="24"/>
        </w:rPr>
      </w:pPr>
    </w:p>
    <w:p w14:paraId="25E03A84" w14:textId="77777777" w:rsidR="000E03D4" w:rsidRDefault="000E03D4" w:rsidP="002F651E">
      <w:pPr>
        <w:spacing w:after="0" w:line="360" w:lineRule="auto"/>
        <w:ind w:firstLine="360"/>
        <w:jc w:val="both"/>
        <w:rPr>
          <w:rFonts w:ascii="Times New Roman" w:hAnsi="Times New Roman" w:cs="Times New Roman"/>
          <w:sz w:val="24"/>
          <w:szCs w:val="24"/>
        </w:rPr>
      </w:pPr>
    </w:p>
    <w:p w14:paraId="5A3316C8" w14:textId="77777777" w:rsidR="000E03D4" w:rsidRDefault="000E03D4" w:rsidP="002F651E">
      <w:pPr>
        <w:spacing w:after="0" w:line="360" w:lineRule="auto"/>
        <w:ind w:firstLine="360"/>
        <w:jc w:val="both"/>
        <w:rPr>
          <w:rFonts w:ascii="Times New Roman" w:hAnsi="Times New Roman" w:cs="Times New Roman"/>
          <w:sz w:val="24"/>
          <w:szCs w:val="24"/>
        </w:rPr>
      </w:pPr>
    </w:p>
    <w:p w14:paraId="4998D9C6" w14:textId="77777777" w:rsidR="000E03D4" w:rsidRDefault="000E03D4" w:rsidP="002F651E">
      <w:pPr>
        <w:spacing w:after="0" w:line="360" w:lineRule="auto"/>
        <w:ind w:firstLine="360"/>
        <w:jc w:val="both"/>
        <w:rPr>
          <w:rFonts w:ascii="Times New Roman" w:hAnsi="Times New Roman" w:cs="Times New Roman"/>
          <w:sz w:val="24"/>
          <w:szCs w:val="24"/>
        </w:rPr>
      </w:pPr>
    </w:p>
    <w:p w14:paraId="64D825F7" w14:textId="77777777" w:rsidR="000E03D4" w:rsidRDefault="000E03D4" w:rsidP="000E03D4">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Link dokumentasi :</w:t>
      </w:r>
    </w:p>
    <w:p w14:paraId="751664D0" w14:textId="7E274537" w:rsidR="000E03D4" w:rsidRDefault="000E03D4" w:rsidP="000E03D4">
      <w:pPr>
        <w:spacing w:after="0" w:line="360" w:lineRule="auto"/>
        <w:jc w:val="both"/>
        <w:rPr>
          <w:rFonts w:ascii="Times New Roman" w:hAnsi="Times New Roman" w:cs="Times New Roman"/>
          <w:sz w:val="24"/>
          <w:szCs w:val="24"/>
        </w:rPr>
      </w:pPr>
      <w:hyperlink r:id="rId7" w:history="1">
        <w:r w:rsidRPr="00963B48">
          <w:rPr>
            <w:rStyle w:val="Hyperlink"/>
            <w:rFonts w:ascii="Times New Roman" w:hAnsi="Times New Roman" w:cs="Times New Roman"/>
            <w:sz w:val="24"/>
            <w:szCs w:val="24"/>
          </w:rPr>
          <w:t>https://drive.google.com/drive/folders/1e6HVBQ5RNuMx3e4NNkNj1O1GmG-Jaue_</w:t>
        </w:r>
      </w:hyperlink>
    </w:p>
    <w:p w14:paraId="41BA6A31" w14:textId="77777777" w:rsidR="000E03D4" w:rsidRDefault="000E03D4" w:rsidP="000E03D4">
      <w:pPr>
        <w:spacing w:after="0" w:line="360" w:lineRule="auto"/>
        <w:jc w:val="both"/>
        <w:rPr>
          <w:rFonts w:ascii="Times New Roman" w:hAnsi="Times New Roman" w:cs="Times New Roman"/>
          <w:sz w:val="24"/>
          <w:szCs w:val="24"/>
        </w:rPr>
      </w:pPr>
    </w:p>
    <w:p w14:paraId="72DDEE39" w14:textId="77777777" w:rsidR="004F50D0" w:rsidRDefault="004F50D0" w:rsidP="002F651E">
      <w:pPr>
        <w:spacing w:after="0" w:line="360" w:lineRule="auto"/>
        <w:ind w:firstLine="360"/>
        <w:jc w:val="both"/>
        <w:rPr>
          <w:rFonts w:ascii="Times New Roman" w:hAnsi="Times New Roman" w:cs="Times New Roman"/>
          <w:sz w:val="24"/>
          <w:szCs w:val="24"/>
        </w:rPr>
      </w:pPr>
    </w:p>
    <w:p w14:paraId="43DC91E3" w14:textId="14673031" w:rsidR="004C56EF" w:rsidRPr="00DE5730" w:rsidRDefault="004C56EF" w:rsidP="002F651E">
      <w:pPr>
        <w:spacing w:after="0" w:line="360" w:lineRule="auto"/>
        <w:ind w:firstLine="360"/>
        <w:jc w:val="both"/>
        <w:rPr>
          <w:rFonts w:ascii="Times New Roman" w:hAnsi="Times New Roman" w:cs="Times New Roman"/>
          <w:sz w:val="24"/>
          <w:szCs w:val="24"/>
        </w:rPr>
      </w:pPr>
    </w:p>
    <w:sectPr w:rsidR="004C56EF" w:rsidRPr="00DE57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C456A"/>
    <w:multiLevelType w:val="multilevel"/>
    <w:tmpl w:val="5BC881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8692E4A"/>
    <w:multiLevelType w:val="hybridMultilevel"/>
    <w:tmpl w:val="AF2227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9EC7DA5"/>
    <w:multiLevelType w:val="hybridMultilevel"/>
    <w:tmpl w:val="DE888B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F0A7CF1"/>
    <w:multiLevelType w:val="hybridMultilevel"/>
    <w:tmpl w:val="0150C17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250693710">
    <w:abstractNumId w:val="2"/>
  </w:num>
  <w:num w:numId="2" w16cid:durableId="569461620">
    <w:abstractNumId w:val="1"/>
  </w:num>
  <w:num w:numId="3" w16cid:durableId="6251135">
    <w:abstractNumId w:val="0"/>
  </w:num>
  <w:num w:numId="4" w16cid:durableId="1545798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3C6"/>
    <w:rsid w:val="00064939"/>
    <w:rsid w:val="000902BE"/>
    <w:rsid w:val="000B70D6"/>
    <w:rsid w:val="000D0466"/>
    <w:rsid w:val="000D3324"/>
    <w:rsid w:val="000E03D4"/>
    <w:rsid w:val="00197554"/>
    <w:rsid w:val="0024201F"/>
    <w:rsid w:val="002635D0"/>
    <w:rsid w:val="002753F4"/>
    <w:rsid w:val="002F2316"/>
    <w:rsid w:val="002F651E"/>
    <w:rsid w:val="00303C9B"/>
    <w:rsid w:val="00307AB4"/>
    <w:rsid w:val="00336BD5"/>
    <w:rsid w:val="00387D1F"/>
    <w:rsid w:val="003C0585"/>
    <w:rsid w:val="0042576E"/>
    <w:rsid w:val="004C56EF"/>
    <w:rsid w:val="004F50D0"/>
    <w:rsid w:val="0054322C"/>
    <w:rsid w:val="006D56D8"/>
    <w:rsid w:val="0074634B"/>
    <w:rsid w:val="009D3A33"/>
    <w:rsid w:val="00A84A56"/>
    <w:rsid w:val="00AB67CE"/>
    <w:rsid w:val="00B068D4"/>
    <w:rsid w:val="00B73975"/>
    <w:rsid w:val="00C873C6"/>
    <w:rsid w:val="00CC2921"/>
    <w:rsid w:val="00CC32CD"/>
    <w:rsid w:val="00DB436A"/>
    <w:rsid w:val="00DE5730"/>
    <w:rsid w:val="00E01CD1"/>
    <w:rsid w:val="00E54553"/>
    <w:rsid w:val="00E7238D"/>
    <w:rsid w:val="00FC33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4233A"/>
  <w15:chartTrackingRefBased/>
  <w15:docId w15:val="{87E7EC20-6E7C-469B-A1DA-932A03F4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C873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C873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C873C6"/>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C873C6"/>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C873C6"/>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C873C6"/>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C873C6"/>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C873C6"/>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C873C6"/>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C873C6"/>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C873C6"/>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C873C6"/>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C873C6"/>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C873C6"/>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C873C6"/>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C873C6"/>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C873C6"/>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C873C6"/>
    <w:rPr>
      <w:rFonts w:eastAsiaTheme="majorEastAsia" w:cstheme="majorBidi"/>
      <w:color w:val="272727" w:themeColor="text1" w:themeTint="D8"/>
    </w:rPr>
  </w:style>
  <w:style w:type="paragraph" w:styleId="Judul">
    <w:name w:val="Title"/>
    <w:basedOn w:val="Normal"/>
    <w:next w:val="Normal"/>
    <w:link w:val="JudulKAR"/>
    <w:uiPriority w:val="10"/>
    <w:qFormat/>
    <w:rsid w:val="00C87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C873C6"/>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C873C6"/>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C873C6"/>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C873C6"/>
    <w:pPr>
      <w:spacing w:before="160"/>
      <w:jc w:val="center"/>
    </w:pPr>
    <w:rPr>
      <w:i/>
      <w:iCs/>
      <w:color w:val="404040" w:themeColor="text1" w:themeTint="BF"/>
    </w:rPr>
  </w:style>
  <w:style w:type="character" w:customStyle="1" w:styleId="KutipanKAR">
    <w:name w:val="Kutipan KAR"/>
    <w:basedOn w:val="FontParagrafDefault"/>
    <w:link w:val="Kutipan"/>
    <w:uiPriority w:val="29"/>
    <w:rsid w:val="00C873C6"/>
    <w:rPr>
      <w:i/>
      <w:iCs/>
      <w:color w:val="404040" w:themeColor="text1" w:themeTint="BF"/>
    </w:rPr>
  </w:style>
  <w:style w:type="paragraph" w:styleId="DaftarParagraf">
    <w:name w:val="List Paragraph"/>
    <w:basedOn w:val="Normal"/>
    <w:uiPriority w:val="34"/>
    <w:qFormat/>
    <w:rsid w:val="00C873C6"/>
    <w:pPr>
      <w:ind w:left="720"/>
      <w:contextualSpacing/>
    </w:pPr>
  </w:style>
  <w:style w:type="character" w:styleId="PenekananKeras">
    <w:name w:val="Intense Emphasis"/>
    <w:basedOn w:val="FontParagrafDefault"/>
    <w:uiPriority w:val="21"/>
    <w:qFormat/>
    <w:rsid w:val="00C873C6"/>
    <w:rPr>
      <w:i/>
      <w:iCs/>
      <w:color w:val="2F5496" w:themeColor="accent1" w:themeShade="BF"/>
    </w:rPr>
  </w:style>
  <w:style w:type="paragraph" w:styleId="KutipanyangSering">
    <w:name w:val="Intense Quote"/>
    <w:basedOn w:val="Normal"/>
    <w:next w:val="Normal"/>
    <w:link w:val="KutipanyangSeringKAR"/>
    <w:uiPriority w:val="30"/>
    <w:qFormat/>
    <w:rsid w:val="00C873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C873C6"/>
    <w:rPr>
      <w:i/>
      <w:iCs/>
      <w:color w:val="2F5496" w:themeColor="accent1" w:themeShade="BF"/>
    </w:rPr>
  </w:style>
  <w:style w:type="character" w:styleId="ReferensiyangSering">
    <w:name w:val="Intense Reference"/>
    <w:basedOn w:val="FontParagrafDefault"/>
    <w:uiPriority w:val="32"/>
    <w:qFormat/>
    <w:rsid w:val="00C873C6"/>
    <w:rPr>
      <w:b/>
      <w:bCs/>
      <w:smallCaps/>
      <w:color w:val="2F5496" w:themeColor="accent1" w:themeShade="BF"/>
      <w:spacing w:val="5"/>
    </w:rPr>
  </w:style>
  <w:style w:type="character" w:styleId="Hyperlink">
    <w:name w:val="Hyperlink"/>
    <w:basedOn w:val="FontParagrafDefault"/>
    <w:uiPriority w:val="99"/>
    <w:unhideWhenUsed/>
    <w:rsid w:val="000E03D4"/>
    <w:rPr>
      <w:color w:val="0563C1" w:themeColor="hyperlink"/>
      <w:u w:val="single"/>
    </w:rPr>
  </w:style>
  <w:style w:type="character" w:styleId="SebutanYangBelumTerselesaikan">
    <w:name w:val="Unresolved Mention"/>
    <w:basedOn w:val="FontParagrafDefault"/>
    <w:uiPriority w:val="99"/>
    <w:semiHidden/>
    <w:unhideWhenUsed/>
    <w:rsid w:val="000E0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drive.google.com/drive/folders/1e6HVBQ5RNuMx3e4NNkNj1O1GmG-Jaue_"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Suryono</dc:creator>
  <cp:keywords/>
  <dc:description/>
  <cp:lastModifiedBy>dhea amanda</cp:lastModifiedBy>
  <cp:revision>2</cp:revision>
  <dcterms:created xsi:type="dcterms:W3CDTF">2025-10-16T06:45:00Z</dcterms:created>
  <dcterms:modified xsi:type="dcterms:W3CDTF">2025-10-16T06:45:00Z</dcterms:modified>
</cp:coreProperties>
</file>